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2E" w:rsidRPr="00C166FE" w:rsidRDefault="0093732E" w:rsidP="00C1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32E" w:rsidRPr="00C166FE" w:rsidRDefault="0093732E" w:rsidP="00C1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93732E" w:rsidRPr="00C166FE" w:rsidRDefault="0093732E" w:rsidP="00C1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93732E" w:rsidRPr="00C166FE" w:rsidRDefault="0093732E" w:rsidP="00C1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93732E" w:rsidRPr="00C166FE" w:rsidRDefault="0093732E" w:rsidP="00C1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32E" w:rsidRPr="00C166FE" w:rsidRDefault="0093732E" w:rsidP="00C1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93732E" w:rsidRPr="00C166FE" w:rsidRDefault="0093732E" w:rsidP="00C1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32E" w:rsidRPr="00C166FE" w:rsidRDefault="0093732E" w:rsidP="00C166FE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166FE">
        <w:rPr>
          <w:rFonts w:ascii="Times New Roman" w:hAnsi="Times New Roman"/>
          <w:b/>
          <w:sz w:val="26"/>
          <w:szCs w:val="26"/>
        </w:rPr>
        <w:t>ПОСТАНОВЛЕНИЕ</w:t>
      </w:r>
    </w:p>
    <w:p w:rsidR="0093732E" w:rsidRPr="00C166FE" w:rsidRDefault="0093732E" w:rsidP="00C166FE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3732E" w:rsidRDefault="0093732E" w:rsidP="00C166FE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166FE">
        <w:rPr>
          <w:rFonts w:ascii="Times New Roman" w:hAnsi="Times New Roman"/>
          <w:b/>
          <w:sz w:val="26"/>
          <w:szCs w:val="26"/>
        </w:rPr>
        <w:t>от «</w:t>
      </w:r>
      <w:r w:rsidR="00C166FE">
        <w:rPr>
          <w:rFonts w:ascii="Times New Roman" w:hAnsi="Times New Roman"/>
          <w:b/>
          <w:sz w:val="26"/>
          <w:szCs w:val="26"/>
        </w:rPr>
        <w:t>29</w:t>
      </w:r>
      <w:r w:rsidRPr="00C166FE">
        <w:rPr>
          <w:rFonts w:ascii="Times New Roman" w:hAnsi="Times New Roman"/>
          <w:b/>
          <w:sz w:val="26"/>
          <w:szCs w:val="26"/>
        </w:rPr>
        <w:t>»  декабря 20</w:t>
      </w:r>
      <w:r w:rsidR="00C166FE">
        <w:rPr>
          <w:rFonts w:ascii="Times New Roman" w:hAnsi="Times New Roman"/>
          <w:b/>
          <w:sz w:val="26"/>
          <w:szCs w:val="26"/>
        </w:rPr>
        <w:t>17</w:t>
      </w:r>
      <w:r w:rsidRPr="00C166FE">
        <w:rPr>
          <w:rFonts w:ascii="Times New Roman" w:hAnsi="Times New Roman"/>
          <w:b/>
          <w:sz w:val="26"/>
          <w:szCs w:val="26"/>
        </w:rPr>
        <w:t xml:space="preserve"> г. № </w:t>
      </w:r>
      <w:r w:rsidR="00C166FE">
        <w:rPr>
          <w:rFonts w:ascii="Times New Roman" w:hAnsi="Times New Roman"/>
          <w:b/>
          <w:sz w:val="26"/>
          <w:szCs w:val="26"/>
        </w:rPr>
        <w:t>73</w:t>
      </w:r>
      <w:r w:rsidRPr="00C166FE">
        <w:rPr>
          <w:rFonts w:ascii="Times New Roman" w:hAnsi="Times New Roman"/>
          <w:b/>
          <w:sz w:val="26"/>
          <w:szCs w:val="26"/>
        </w:rPr>
        <w:t xml:space="preserve"> </w:t>
      </w:r>
      <w:r w:rsidR="00C166FE">
        <w:rPr>
          <w:rFonts w:ascii="Times New Roman" w:hAnsi="Times New Roman"/>
          <w:b/>
          <w:sz w:val="26"/>
          <w:szCs w:val="26"/>
        </w:rPr>
        <w:t>–</w:t>
      </w:r>
      <w:r w:rsidRPr="00C166F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C166FE">
        <w:rPr>
          <w:rFonts w:ascii="Times New Roman" w:hAnsi="Times New Roman"/>
          <w:b/>
          <w:sz w:val="26"/>
          <w:szCs w:val="26"/>
        </w:rPr>
        <w:t>П</w:t>
      </w:r>
      <w:proofErr w:type="gramEnd"/>
    </w:p>
    <w:p w:rsidR="00C166FE" w:rsidRPr="00C166FE" w:rsidRDefault="00C166FE" w:rsidP="00C166FE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3732E" w:rsidRDefault="0093732E" w:rsidP="00C166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6F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C166FE">
        <w:rPr>
          <w:rFonts w:ascii="Times New Roman" w:hAnsi="Times New Roman" w:cs="Times New Roman"/>
          <w:b/>
          <w:sz w:val="26"/>
          <w:szCs w:val="26"/>
        </w:rPr>
        <w:t>Порядка 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C166FE">
        <w:rPr>
          <w:rFonts w:ascii="Times New Roman" w:hAnsi="Times New Roman" w:cs="Times New Roman"/>
          <w:b/>
          <w:sz w:val="26"/>
          <w:szCs w:val="26"/>
        </w:rPr>
        <w:t xml:space="preserve"> на 2018 - 2024 годы</w:t>
      </w:r>
    </w:p>
    <w:p w:rsidR="00C166FE" w:rsidRPr="00C166FE" w:rsidRDefault="00C166FE" w:rsidP="00C166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732E" w:rsidRPr="00C166FE" w:rsidRDefault="003F6EAD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</w:t>
      </w:r>
      <w:hyperlink r:id="rId5" w:history="1">
        <w:r w:rsidRPr="00C166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Федерального закона от 06 октября 2003 г. N 131-ФЗ </w:t>
        </w:r>
        <w:r w:rsidR="0093732E" w:rsidRPr="00C166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C166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93732E" w:rsidRPr="00C166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C166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постановлений Правительства Российской Федерации от 10 февраля 2017 г. N 169 </w:t>
        </w:r>
        <w:r w:rsidR="0093732E" w:rsidRPr="00C166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C166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  <w:proofErr w:type="gramEnd"/>
      </w:hyperlink>
      <w:r w:rsidR="0093732E" w:rsidRPr="00C166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3732E" w:rsidRPr="00C166FE">
        <w:rPr>
          <w:rFonts w:ascii="Times New Roman" w:hAnsi="Times New Roman" w:cs="Times New Roman"/>
          <w:sz w:val="26"/>
          <w:szCs w:val="26"/>
        </w:rPr>
        <w:t xml:space="preserve"> Администрация Темиртауского городского поселения</w:t>
      </w:r>
    </w:p>
    <w:p w:rsidR="0093732E" w:rsidRPr="00C166FE" w:rsidRDefault="0093732E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32E" w:rsidRPr="00C166FE" w:rsidRDefault="0093732E" w:rsidP="00C16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C166FE" w:rsidRDefault="00C166FE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EAD" w:rsidRPr="003F6EAD" w:rsidRDefault="003F6EAD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</w:t>
      </w:r>
      <w:proofErr w:type="gramStart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2018 - 2024 годы.</w:t>
      </w:r>
    </w:p>
    <w:p w:rsidR="00C166FE" w:rsidRPr="00C166FE" w:rsidRDefault="00C166FE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C166FE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 w:rsidRPr="00C166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66FE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C166FE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C166F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166FE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C166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166FE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Pr="00C166FE">
        <w:rPr>
          <w:rFonts w:ascii="Times New Roman" w:hAnsi="Times New Roman" w:cs="Times New Roman"/>
          <w:sz w:val="26"/>
          <w:szCs w:val="26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hyperlink r:id="rId7" w:history="1">
        <w:r w:rsidRPr="00E87C7F">
          <w:rPr>
            <w:rStyle w:val="a3"/>
            <w:rFonts w:ascii="Times New Roman" w:hAnsi="Times New Roman" w:cs="Times New Roman"/>
            <w:sz w:val="26"/>
            <w:szCs w:val="26"/>
          </w:rPr>
          <w:t>http://temirtau-adm.ru/munitsipalnye-pravovye-akty/ustav/2-uncategorised/261-gorodskaya-sreda.html</w:t>
        </w:r>
      </w:hyperlink>
      <w:r w:rsidRPr="00C166FE">
        <w:rPr>
          <w:rFonts w:ascii="Times New Roman" w:hAnsi="Times New Roman" w:cs="Times New Roman"/>
          <w:sz w:val="26"/>
          <w:szCs w:val="26"/>
        </w:rPr>
        <w:t>;</w:t>
      </w:r>
    </w:p>
    <w:p w:rsidR="00C166FE" w:rsidRPr="00C166FE" w:rsidRDefault="00C166FE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обнародования.</w:t>
      </w:r>
    </w:p>
    <w:p w:rsidR="00C166FE" w:rsidRPr="00C166FE" w:rsidRDefault="00C166FE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66F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C166F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C166FE" w:rsidRPr="00C166FE" w:rsidRDefault="00C166FE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6FE" w:rsidRPr="00C166FE" w:rsidRDefault="00C166FE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6FE" w:rsidRPr="00C166FE" w:rsidRDefault="00C166FE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C166FE" w:rsidRDefault="00C166FE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6F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</w:r>
      <w:r w:rsidRPr="00C166FE">
        <w:rPr>
          <w:rFonts w:ascii="Times New Roman" w:hAnsi="Times New Roman" w:cs="Times New Roman"/>
          <w:sz w:val="26"/>
          <w:szCs w:val="26"/>
        </w:rPr>
        <w:tab/>
        <w:t>А. В. Кочетков</w:t>
      </w:r>
    </w:p>
    <w:p w:rsidR="00C166FE" w:rsidRPr="00C166FE" w:rsidRDefault="00C166FE" w:rsidP="00C16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6FE" w:rsidRDefault="00C166FE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C166FE" w:rsidRPr="00075C2A" w:rsidRDefault="00C166FE" w:rsidP="00C166F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075C2A">
        <w:rPr>
          <w:rFonts w:ascii="Times New Roman" w:hAnsi="Times New Roman" w:cs="Times New Roman"/>
        </w:rPr>
        <w:t xml:space="preserve">к Постановлению </w:t>
      </w:r>
    </w:p>
    <w:p w:rsidR="00C166FE" w:rsidRPr="00075C2A" w:rsidRDefault="00C166FE" w:rsidP="00C166F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5C2A">
        <w:rPr>
          <w:rFonts w:ascii="Times New Roman" w:hAnsi="Times New Roman" w:cs="Times New Roman"/>
        </w:rPr>
        <w:t xml:space="preserve">администрации Темиртауского </w:t>
      </w:r>
    </w:p>
    <w:p w:rsidR="00C166FE" w:rsidRPr="00075C2A" w:rsidRDefault="00C166FE" w:rsidP="00C166F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75C2A">
        <w:rPr>
          <w:rFonts w:ascii="Times New Roman" w:hAnsi="Times New Roman" w:cs="Times New Roman"/>
        </w:rPr>
        <w:t>городского поселения</w:t>
      </w:r>
    </w:p>
    <w:p w:rsidR="00C166FE" w:rsidRDefault="00C166FE" w:rsidP="00C166F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E79D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73-П о</w:t>
      </w:r>
      <w:r w:rsidRPr="008E79D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«29» декабря</w:t>
      </w:r>
      <w:r w:rsidRPr="008E79D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8E79DC">
        <w:rPr>
          <w:rFonts w:ascii="Times New Roman" w:hAnsi="Times New Roman" w:cs="Times New Roman"/>
        </w:rPr>
        <w:t>г</w:t>
      </w:r>
    </w:p>
    <w:p w:rsidR="00C166FE" w:rsidRDefault="00C166FE" w:rsidP="00C166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6EAD" w:rsidRPr="003F6EAD" w:rsidRDefault="003F6EAD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</w:t>
      </w:r>
      <w:proofErr w:type="gramStart"/>
      <w:r w:rsidRPr="003F6E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3F6E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2018 - 2024 годы</w:t>
      </w:r>
    </w:p>
    <w:p w:rsidR="009E3FBA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FBA" w:rsidRDefault="003F6EAD" w:rsidP="009E3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определяет правила и сроки </w:t>
      </w:r>
      <w:proofErr w:type="gramStart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2018 - 2024 годы (далее - общественное обсуждение).</w:t>
      </w:r>
    </w:p>
    <w:p w:rsidR="009E3FBA" w:rsidRDefault="003F6EAD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Общественное обсуждение проводится в целях:</w:t>
      </w:r>
    </w:p>
    <w:p w:rsidR="009E3FBA" w:rsidRDefault="009E3FBA" w:rsidP="009E3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информирования граждан, организаций и общественных объединений </w:t>
      </w:r>
      <w:r w:rsidR="00FD60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разработанном проекте муниципальной программы формирования современной городской среды на 2018 - 2024 годы (далее - муниципальная программа);</w:t>
      </w:r>
    </w:p>
    <w:p w:rsidR="003F6EAD" w:rsidRPr="003F6EAD" w:rsidRDefault="009E3FBA" w:rsidP="009E3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выявления и учета мнения граждан, организаций и общественных объединений </w:t>
      </w:r>
      <w:r w:rsidR="00FD60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="00FD6048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разработанном проекте муниципальной программы.</w:t>
      </w:r>
    </w:p>
    <w:p w:rsidR="003F6EAD" w:rsidRPr="003F6EAD" w:rsidRDefault="003F6EAD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Извещение о проведении общественного обсуждения обязательно </w:t>
      </w:r>
      <w:r w:rsidR="00FD60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 на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</w:t>
      </w:r>
      <w:r w:rsidR="00FD6048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сайте администрации Темиртауского городского поселения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1FB" w:rsidRPr="00C166FE">
        <w:rPr>
          <w:rFonts w:ascii="Times New Roman" w:hAnsi="Times New Roman" w:cs="Times New Roman"/>
          <w:sz w:val="26"/>
          <w:szCs w:val="26"/>
        </w:rPr>
        <w:t xml:space="preserve">в информационно-коммуникационной сети Интернет </w:t>
      </w:r>
      <w:hyperlink r:id="rId8" w:history="1">
        <w:r w:rsidR="00A751FB" w:rsidRPr="00E87C7F">
          <w:rPr>
            <w:rStyle w:val="a3"/>
            <w:rFonts w:ascii="Times New Roman" w:hAnsi="Times New Roman" w:cs="Times New Roman"/>
            <w:sz w:val="26"/>
            <w:szCs w:val="26"/>
          </w:rPr>
          <w:t>http://temirtau-adm.ru/munitsipalnye-pravovye-akty/ustav/2-uncategorised/261-gorodskaya-sreda.html</w:t>
        </w:r>
      </w:hyperlink>
      <w:r w:rsidR="00A751FB">
        <w:rPr>
          <w:rFonts w:ascii="Times New Roman" w:hAnsi="Times New Roman" w:cs="Times New Roman"/>
          <w:sz w:val="26"/>
          <w:szCs w:val="26"/>
        </w:rPr>
        <w:t xml:space="preserve"> 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муниципальной программы.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администрации </w:t>
      </w:r>
      <w:r w:rsidR="00A751F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Интернет.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лица);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организации, фамилию, имя, отчество представителя организации, почтовый адрес (для юридического лица);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имеющиеся замечания и (или) конкретные предложения по проекту муниципальной программы.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подлежат рассмотрению замечания и (или) предложения по проекту муниципальной программы, если: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указаны фамилия, имя, отчество участника общественного обсуждения, направившего замечания и (или) предложения (для физического лица);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указаны наименование организации, фамилия, имя, отчество представителя организации - участника общественного обсуждения, направившего замечания и (или) предложения (для юридического лица);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не поддается прочтению;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содержит нецензурные либо оскорбительные выражения;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поступили по истечении установленного срока проведения общественного обсуждения.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(или) предложения по проекту муниципальной программы направляются в </w:t>
      </w:r>
      <w:r w:rsidR="00A75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Темиртауского городского поселения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виде по адресу: </w:t>
      </w:r>
      <w:proofErr w:type="spellStart"/>
      <w:r w:rsidR="00A751F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admtemir</w:t>
      </w:r>
      <w:proofErr w:type="spellEnd"/>
      <w:r w:rsidR="00C035C7" w:rsidRP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C035C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andex</w:t>
      </w:r>
      <w:proofErr w:type="spellEnd"/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бумажном носителе по адресу: </w:t>
      </w:r>
      <w:r w:rsidR="00C035C7" w:rsidRP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652920</w:t>
      </w:r>
      <w:r w:rsid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Кемеровская обл</w:t>
      </w:r>
      <w:proofErr w:type="gramStart"/>
      <w:r w:rsid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gramEnd"/>
      <w:r w:rsid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Кузбасс, </w:t>
      </w:r>
      <w:proofErr w:type="spellStart"/>
      <w:r w:rsid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Таштагольский</w:t>
      </w:r>
      <w:proofErr w:type="spellEnd"/>
      <w:r w:rsid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Темиртау, ул. </w:t>
      </w:r>
      <w:proofErr w:type="gramStart"/>
      <w:r w:rsid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Почтовая</w:t>
      </w:r>
      <w:proofErr w:type="gramEnd"/>
      <w:r w:rsidR="00C035C7">
        <w:rPr>
          <w:rFonts w:ascii="Times New Roman" w:eastAsia="Times New Roman" w:hAnsi="Times New Roman" w:cs="Times New Roman"/>
          <w:sz w:val="26"/>
          <w:szCs w:val="26"/>
          <w:lang w:eastAsia="ru-RU"/>
        </w:rPr>
        <w:t>, 28.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истечения срока общественного обсуждения, указанного в пункте 5 настоящего Порядка, </w:t>
      </w:r>
      <w:r w:rsidR="003277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Темиртауского городского поселения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пяти рабочих дней обобщает замечания и (или) предложения по проекту муниципальной программы, полученные в ходе общественного обсуждения, и направляет указанную информацию на рассмотрение в общественную комиссию для организации обсуждения проекта муниципальной программы формирования современной городской среды, проведения оценки предложений заинтересованных лиц, а также</w:t>
      </w:r>
      <w:proofErr w:type="gramEnd"/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</w:t>
      </w:r>
      <w:proofErr w:type="gramStart"/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муниципальной программы (далее - общественная комиссия), персональный состав которой утверждается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6EAD" w:rsidRPr="003F6EAD" w:rsidRDefault="009E3FBA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основании подготовленной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по результатам общественного обсуждения общественная комиссия оценивает целесообразность, обоснованность и возможность учета замечаний и (или) предложений, полученных в ходе общественного обсуждения, при формировании муниципальной программы и принимает решение об учете замечаний и (или) предложений либо об отказе в учете замечаний и (или) предложений. </w:t>
      </w:r>
      <w:r w:rsidR="00476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протокол. 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763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протоколе</w:t>
      </w:r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проведения общественного обсуждения, </w:t>
      </w:r>
      <w:bookmarkStart w:id="1" w:name="_GoBack"/>
      <w:bookmarkEnd w:id="1"/>
      <w:r w:rsidR="003F6EAD"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3F6EAD" w:rsidRPr="003F6EAD" w:rsidRDefault="003F6EAD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3FB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3F6EAD" w:rsidRPr="003F6EAD" w:rsidRDefault="003F6EAD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3F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итогам общественного обсуждения решение общественной комиссии подлежит размещению на официальном сайте администрации </w:t>
      </w:r>
      <w:r w:rsidR="009E3F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Интернет.</w:t>
      </w:r>
    </w:p>
    <w:p w:rsidR="003F6EAD" w:rsidRPr="003F6EAD" w:rsidRDefault="003F6EAD" w:rsidP="00C16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E3F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Отсутствие замечаний и (или) предложений по проекту муниципальной программы в срок, установленный для общественного обсуждения, не является препятствием для ее утверждения.</w:t>
      </w:r>
    </w:p>
    <w:p w:rsidR="009E3FBA" w:rsidRDefault="003F6EAD" w:rsidP="00476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6E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9E3FBA" w:rsidSect="00C166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AD"/>
    <w:rsid w:val="00327710"/>
    <w:rsid w:val="003572BC"/>
    <w:rsid w:val="003F6EAD"/>
    <w:rsid w:val="004763A1"/>
    <w:rsid w:val="0093732E"/>
    <w:rsid w:val="009E3FBA"/>
    <w:rsid w:val="00A751FB"/>
    <w:rsid w:val="00C035C7"/>
    <w:rsid w:val="00C166FE"/>
    <w:rsid w:val="00D35708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F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6EAD"/>
    <w:rPr>
      <w:color w:val="0000FF"/>
      <w:u w:val="single"/>
    </w:rPr>
  </w:style>
  <w:style w:type="paragraph" w:customStyle="1" w:styleId="unformattext">
    <w:name w:val="unformattext"/>
    <w:basedOn w:val="a"/>
    <w:rsid w:val="003F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373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F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6EAD"/>
    <w:rPr>
      <w:color w:val="0000FF"/>
      <w:u w:val="single"/>
    </w:rPr>
  </w:style>
  <w:style w:type="paragraph" w:customStyle="1" w:styleId="unformattext">
    <w:name w:val="unformattext"/>
    <w:basedOn w:val="a"/>
    <w:rsid w:val="003F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373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irtau-adm.ru/munitsipalnye-pravovye-akty/ustav/2-uncategorised/261-gorodskaya-sre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mirtau-adm.ru/munitsipalnye-pravovye-akty/ustav/2-uncategorised/261-gorodskaya-sred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2.cntd.ru/document/420391734" TargetMode="External"/><Relationship Id="rId5" Type="http://schemas.openxmlformats.org/officeDocument/2006/relationships/hyperlink" Target="http://docs2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2020-12-11T09:36:00Z</dcterms:created>
  <dcterms:modified xsi:type="dcterms:W3CDTF">2020-12-14T03:12:00Z</dcterms:modified>
</cp:coreProperties>
</file>